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21C8" w:rsidRDefault="00FC21C8" w:rsidP="00FC21C8">
      <w:pPr>
        <w:jc w:val="center"/>
        <w:rPr>
          <w:b/>
          <w:i/>
          <w:sz w:val="28"/>
          <w:szCs w:val="28"/>
          <w:u w:val="single"/>
        </w:rPr>
      </w:pPr>
      <w:r>
        <w:rPr>
          <w:b/>
          <w:i/>
          <w:sz w:val="28"/>
          <w:szCs w:val="28"/>
          <w:u w:val="single"/>
        </w:rPr>
        <w:t>Architectural Design and Modeling / CON 337 &amp; CON 341</w:t>
      </w:r>
    </w:p>
    <w:p w:rsidR="00FC21C8" w:rsidRDefault="00FC21C8" w:rsidP="00FC21C8">
      <w:pPr>
        <w:jc w:val="center"/>
        <w:rPr>
          <w:b/>
          <w:i/>
          <w:sz w:val="28"/>
          <w:szCs w:val="28"/>
          <w:u w:val="single"/>
        </w:rPr>
      </w:pPr>
    </w:p>
    <w:p w:rsidR="00FC21C8" w:rsidRDefault="00FC21C8" w:rsidP="00FC21C8">
      <w:pPr>
        <w:jc w:val="center"/>
        <w:rPr>
          <w:b/>
          <w:i/>
          <w:sz w:val="24"/>
          <w:szCs w:val="24"/>
        </w:rPr>
      </w:pPr>
      <w:r>
        <w:rPr>
          <w:b/>
          <w:i/>
          <w:sz w:val="24"/>
          <w:szCs w:val="24"/>
        </w:rPr>
        <w:t xml:space="preserve">Instructor: Mr. Douglas A. </w:t>
      </w:r>
      <w:proofErr w:type="spellStart"/>
      <w:r>
        <w:rPr>
          <w:b/>
          <w:i/>
          <w:sz w:val="24"/>
          <w:szCs w:val="24"/>
        </w:rPr>
        <w:t>Leiting</w:t>
      </w:r>
      <w:proofErr w:type="spellEnd"/>
    </w:p>
    <w:p w:rsidR="00FC21C8" w:rsidRDefault="00FC21C8" w:rsidP="00FC21C8">
      <w:pPr>
        <w:jc w:val="center"/>
        <w:rPr>
          <w:b/>
          <w:i/>
          <w:sz w:val="28"/>
          <w:szCs w:val="28"/>
          <w:u w:val="single"/>
        </w:rPr>
      </w:pPr>
    </w:p>
    <w:p w:rsidR="00FC21C8" w:rsidRDefault="00FC21C8" w:rsidP="00FC21C8">
      <w:pPr>
        <w:jc w:val="center"/>
        <w:rPr>
          <w:b/>
          <w:i/>
          <w:u w:val="single"/>
        </w:rPr>
      </w:pPr>
      <w:r>
        <w:rPr>
          <w:b/>
          <w:i/>
          <w:u w:val="single"/>
        </w:rPr>
        <w:t>DMACC CREDIT COURSE ( 3 hours)– DMACC competencies for CON 337 &amp; CON 341</w:t>
      </w:r>
    </w:p>
    <w:p w:rsidR="00FC21C8" w:rsidRDefault="00FC21C8" w:rsidP="00FC21C8">
      <w:pPr>
        <w:jc w:val="center"/>
        <w:rPr>
          <w:b/>
          <w:i/>
          <w:u w:val="single"/>
        </w:rPr>
      </w:pPr>
      <w:r>
        <w:rPr>
          <w:b/>
          <w:i/>
          <w:u w:val="single"/>
        </w:rPr>
        <w:t xml:space="preserve"> will be covered</w:t>
      </w:r>
    </w:p>
    <w:p w:rsidR="00FC21C8" w:rsidRDefault="00FC21C8" w:rsidP="00FC21C8">
      <w:pPr>
        <w:jc w:val="center"/>
        <w:rPr>
          <w:b/>
          <w:i/>
          <w:u w:val="single"/>
        </w:rPr>
      </w:pPr>
    </w:p>
    <w:p w:rsidR="00FC21C8" w:rsidRDefault="00FC21C8" w:rsidP="00FC21C8">
      <w:pPr>
        <w:jc w:val="center"/>
        <w:rPr>
          <w:b/>
          <w:i/>
          <w:u w:val="single"/>
        </w:rPr>
      </w:pPr>
      <w:r>
        <w:rPr>
          <w:b/>
          <w:i/>
          <w:u w:val="single"/>
        </w:rPr>
        <w:t>CHS credit – 1</w:t>
      </w:r>
    </w:p>
    <w:p w:rsidR="00FC21C8" w:rsidRDefault="00FC21C8" w:rsidP="00FC21C8">
      <w:pPr>
        <w:rPr>
          <w:b/>
          <w:u w:val="single"/>
        </w:rPr>
      </w:pPr>
    </w:p>
    <w:p w:rsidR="00FC21C8" w:rsidRDefault="00FC21C8" w:rsidP="00FC21C8">
      <w:pPr>
        <w:jc w:val="center"/>
        <w:rPr>
          <w:u w:val="single"/>
        </w:rPr>
      </w:pPr>
      <w:r>
        <w:rPr>
          <w:u w:val="single"/>
        </w:rPr>
        <w:t>Prerequisite: Mechanical CAD / CAD 119</w:t>
      </w:r>
    </w:p>
    <w:p w:rsidR="00FC21C8" w:rsidRDefault="00FC21C8" w:rsidP="00FC21C8">
      <w:pPr>
        <w:jc w:val="center"/>
      </w:pPr>
      <w:r>
        <w:t xml:space="preserve">Semester Course </w:t>
      </w:r>
    </w:p>
    <w:p w:rsidR="00FC21C8" w:rsidRDefault="00FC21C8" w:rsidP="00FC21C8">
      <w:pPr>
        <w:jc w:val="center"/>
      </w:pPr>
      <w:r>
        <w:t xml:space="preserve">Maximum Class Size – 16 </w:t>
      </w:r>
    </w:p>
    <w:p w:rsidR="00FC21C8" w:rsidRDefault="00FC21C8" w:rsidP="00FC21C8">
      <w:pPr>
        <w:jc w:val="center"/>
      </w:pPr>
    </w:p>
    <w:p w:rsidR="00FC21C8" w:rsidRDefault="00FC21C8" w:rsidP="00FC21C8">
      <w:pPr>
        <w:jc w:val="center"/>
      </w:pPr>
    </w:p>
    <w:p w:rsidR="00FC21C8" w:rsidRDefault="00FC21C8" w:rsidP="00FC21C8">
      <w:r>
        <w:rPr>
          <w:b/>
        </w:rPr>
        <w:tab/>
      </w:r>
      <w:r>
        <w:t>The focus of this of this course will be to develop knowledge and skills in residential and light commercial design by using Chief Architect computer software. This program makes it easy for you to visualize your ideas for the homes you will design. Upon completion of this course, students should develop good practices and proper techniques when drawing a house frame, roof, stairs, foundation, and interior design. We will do several practical lab activities to compliment the information presented in class.</w:t>
      </w:r>
    </w:p>
    <w:p w:rsidR="00FC21C8" w:rsidRDefault="00FC21C8" w:rsidP="00FC21C8">
      <w:pPr>
        <w:jc w:val="both"/>
        <w:rPr>
          <w:sz w:val="24"/>
          <w:u w:val="single"/>
        </w:rPr>
      </w:pPr>
    </w:p>
    <w:p w:rsidR="00FC21C8" w:rsidRDefault="00FC21C8" w:rsidP="00FC21C8">
      <w:pPr>
        <w:jc w:val="both"/>
        <w:rPr>
          <w:sz w:val="24"/>
        </w:rPr>
      </w:pPr>
      <w:r>
        <w:rPr>
          <w:sz w:val="24"/>
          <w:u w:val="single"/>
        </w:rPr>
        <w:t>Textbook:</w:t>
      </w:r>
      <w:r>
        <w:rPr>
          <w:sz w:val="24"/>
        </w:rPr>
        <w:tab/>
        <w:t xml:space="preserve">Building Trades </w:t>
      </w:r>
      <w:proofErr w:type="spellStart"/>
      <w:r>
        <w:rPr>
          <w:sz w:val="24"/>
        </w:rPr>
        <w:t>Printreading</w:t>
      </w:r>
      <w:proofErr w:type="spellEnd"/>
      <w:r>
        <w:rPr>
          <w:sz w:val="24"/>
        </w:rPr>
        <w:tab/>
      </w:r>
      <w:r>
        <w:rPr>
          <w:sz w:val="24"/>
        </w:rPr>
        <w:tab/>
      </w:r>
      <w:r>
        <w:rPr>
          <w:sz w:val="24"/>
        </w:rPr>
        <w:tab/>
        <w:t>Chief Architect Users Guide</w:t>
      </w:r>
    </w:p>
    <w:p w:rsidR="00FC21C8" w:rsidRDefault="00FC21C8" w:rsidP="00FC21C8">
      <w:pPr>
        <w:jc w:val="both"/>
        <w:rPr>
          <w:sz w:val="24"/>
        </w:rPr>
      </w:pPr>
      <w:r>
        <w:rPr>
          <w:sz w:val="24"/>
        </w:rPr>
        <w:tab/>
      </w:r>
      <w:r>
        <w:rPr>
          <w:sz w:val="24"/>
        </w:rPr>
        <w:tab/>
        <w:t>3rd Edition</w:t>
      </w:r>
      <w:r>
        <w:rPr>
          <w:sz w:val="24"/>
        </w:rPr>
        <w:tab/>
      </w:r>
      <w:r>
        <w:rPr>
          <w:sz w:val="24"/>
        </w:rPr>
        <w:tab/>
      </w:r>
      <w:r>
        <w:rPr>
          <w:sz w:val="24"/>
        </w:rPr>
        <w:tab/>
      </w:r>
      <w:r>
        <w:rPr>
          <w:sz w:val="24"/>
        </w:rPr>
        <w:tab/>
      </w:r>
      <w:r>
        <w:rPr>
          <w:sz w:val="24"/>
        </w:rPr>
        <w:tab/>
        <w:t>Exercise Workbook</w:t>
      </w:r>
      <w:r w:rsidR="00E45F72">
        <w:rPr>
          <w:sz w:val="24"/>
        </w:rPr>
        <w:t xml:space="preserve"> X6</w:t>
      </w:r>
      <w:r>
        <w:rPr>
          <w:sz w:val="24"/>
        </w:rPr>
        <w:tab/>
      </w:r>
    </w:p>
    <w:p w:rsidR="00FC21C8" w:rsidRDefault="00FC21C8" w:rsidP="00FC21C8">
      <w:pPr>
        <w:jc w:val="both"/>
        <w:rPr>
          <w:sz w:val="24"/>
        </w:rPr>
      </w:pPr>
      <w:r>
        <w:rPr>
          <w:sz w:val="24"/>
        </w:rPr>
        <w:tab/>
      </w:r>
      <w:r>
        <w:rPr>
          <w:sz w:val="24"/>
        </w:rPr>
        <w:tab/>
        <w:t>Thomas E. Proctor</w:t>
      </w:r>
      <w:r>
        <w:rPr>
          <w:sz w:val="24"/>
        </w:rPr>
        <w:tab/>
      </w:r>
      <w:r>
        <w:rPr>
          <w:sz w:val="24"/>
        </w:rPr>
        <w:tab/>
      </w:r>
      <w:r>
        <w:rPr>
          <w:sz w:val="24"/>
        </w:rPr>
        <w:tab/>
      </w:r>
      <w:r>
        <w:rPr>
          <w:sz w:val="24"/>
        </w:rPr>
        <w:tab/>
        <w:t>Chief Architect Inc.</w:t>
      </w:r>
      <w:r>
        <w:rPr>
          <w:sz w:val="24"/>
        </w:rPr>
        <w:tab/>
      </w:r>
      <w:r>
        <w:rPr>
          <w:sz w:val="24"/>
        </w:rPr>
        <w:tab/>
      </w:r>
    </w:p>
    <w:p w:rsidR="00FC21C8" w:rsidRDefault="00FC21C8" w:rsidP="00FC21C8">
      <w:pPr>
        <w:jc w:val="both"/>
        <w:rPr>
          <w:sz w:val="24"/>
        </w:rPr>
      </w:pPr>
      <w:r>
        <w:rPr>
          <w:sz w:val="24"/>
        </w:rPr>
        <w:tab/>
      </w:r>
      <w:r>
        <w:rPr>
          <w:sz w:val="24"/>
        </w:rPr>
        <w:tab/>
        <w:t>Copyrig</w:t>
      </w:r>
      <w:r w:rsidR="00E45F72">
        <w:rPr>
          <w:sz w:val="24"/>
        </w:rPr>
        <w:t>ht 1998</w:t>
      </w:r>
      <w:r w:rsidR="00E45F72">
        <w:rPr>
          <w:sz w:val="24"/>
        </w:rPr>
        <w:tab/>
      </w:r>
      <w:r w:rsidR="00E45F72">
        <w:rPr>
          <w:sz w:val="24"/>
        </w:rPr>
        <w:tab/>
      </w:r>
      <w:r w:rsidR="00E45F72">
        <w:rPr>
          <w:sz w:val="24"/>
        </w:rPr>
        <w:tab/>
      </w:r>
      <w:r w:rsidR="00E45F72">
        <w:rPr>
          <w:sz w:val="24"/>
        </w:rPr>
        <w:tab/>
        <w:t>Industrial Press 2014</w:t>
      </w:r>
    </w:p>
    <w:p w:rsidR="00FC21C8" w:rsidRDefault="00FC21C8" w:rsidP="00FC21C8">
      <w:pPr>
        <w:rPr>
          <w:sz w:val="24"/>
          <w:szCs w:val="24"/>
        </w:rPr>
      </w:pPr>
    </w:p>
    <w:p w:rsidR="00FC21C8" w:rsidRDefault="00FC21C8" w:rsidP="00FC21C8">
      <w:pPr>
        <w:rPr>
          <w:sz w:val="24"/>
          <w:szCs w:val="24"/>
          <w:u w:val="single"/>
        </w:rPr>
      </w:pPr>
      <w:r>
        <w:rPr>
          <w:sz w:val="24"/>
          <w:szCs w:val="24"/>
          <w:u w:val="single"/>
        </w:rPr>
        <w:t>Policies:</w:t>
      </w:r>
    </w:p>
    <w:p w:rsidR="00FC21C8" w:rsidRDefault="00FC21C8" w:rsidP="00FC21C8">
      <w:pPr>
        <w:jc w:val="center"/>
        <w:rPr>
          <w:sz w:val="24"/>
          <w:szCs w:val="24"/>
        </w:rPr>
      </w:pPr>
    </w:p>
    <w:p w:rsidR="00FC21C8" w:rsidRDefault="00FC21C8" w:rsidP="00FC21C8">
      <w:pPr>
        <w:numPr>
          <w:ilvl w:val="0"/>
          <w:numId w:val="1"/>
        </w:numPr>
        <w:jc w:val="both"/>
        <w:rPr>
          <w:sz w:val="24"/>
          <w:szCs w:val="24"/>
        </w:rPr>
      </w:pPr>
      <w:r>
        <w:rPr>
          <w:sz w:val="24"/>
          <w:szCs w:val="24"/>
        </w:rPr>
        <w:t>Disruptions to the educational process of the lab/shop area will not be tolerated.</w:t>
      </w:r>
    </w:p>
    <w:p w:rsidR="00FC21C8" w:rsidRDefault="00FC21C8" w:rsidP="00FC21C8">
      <w:pPr>
        <w:jc w:val="both"/>
        <w:rPr>
          <w:sz w:val="24"/>
          <w:szCs w:val="24"/>
        </w:rPr>
      </w:pPr>
    </w:p>
    <w:p w:rsidR="00FC21C8" w:rsidRDefault="00FC21C8" w:rsidP="00FC21C8">
      <w:pPr>
        <w:numPr>
          <w:ilvl w:val="0"/>
          <w:numId w:val="1"/>
        </w:numPr>
        <w:jc w:val="both"/>
        <w:rPr>
          <w:sz w:val="24"/>
          <w:szCs w:val="24"/>
        </w:rPr>
      </w:pPr>
      <w:r>
        <w:rPr>
          <w:sz w:val="24"/>
          <w:szCs w:val="24"/>
        </w:rPr>
        <w:t>You cannot learn if you are not here--attendance and quality work time will be built into the grading system. Any absences need to be made up.</w:t>
      </w:r>
    </w:p>
    <w:p w:rsidR="00D317A4" w:rsidRDefault="00D317A4" w:rsidP="00D317A4">
      <w:pPr>
        <w:numPr>
          <w:ilvl w:val="0"/>
          <w:numId w:val="1"/>
        </w:numPr>
        <w:jc w:val="both"/>
        <w:rPr>
          <w:sz w:val="24"/>
          <w:szCs w:val="24"/>
        </w:rPr>
      </w:pPr>
      <w:r>
        <w:rPr>
          <w:sz w:val="24"/>
          <w:szCs w:val="24"/>
        </w:rPr>
        <w:t>Anyone caught cheating will automatically be dropped to a minimum of a "D+" for your semester grade. You will not be able to attain a better semester grade than this.</w:t>
      </w:r>
    </w:p>
    <w:p w:rsidR="00FC21C8" w:rsidRDefault="00FC21C8" w:rsidP="00FC21C8">
      <w:pPr>
        <w:jc w:val="both"/>
        <w:rPr>
          <w:sz w:val="24"/>
          <w:szCs w:val="24"/>
        </w:rPr>
      </w:pPr>
    </w:p>
    <w:p w:rsidR="00FC21C8" w:rsidRDefault="00FC21C8" w:rsidP="00FC21C8">
      <w:pPr>
        <w:jc w:val="both"/>
        <w:rPr>
          <w:sz w:val="24"/>
          <w:szCs w:val="24"/>
        </w:rPr>
      </w:pPr>
      <w:r>
        <w:rPr>
          <w:sz w:val="24"/>
          <w:szCs w:val="24"/>
          <w:u w:val="single"/>
        </w:rPr>
        <w:t>Materials Needed:</w:t>
      </w:r>
      <w:r>
        <w:rPr>
          <w:sz w:val="24"/>
          <w:szCs w:val="24"/>
        </w:rPr>
        <w:tab/>
      </w:r>
      <w:r>
        <w:rPr>
          <w:sz w:val="24"/>
          <w:szCs w:val="24"/>
        </w:rPr>
        <w:tab/>
      </w:r>
      <w:r>
        <w:rPr>
          <w:sz w:val="24"/>
          <w:szCs w:val="24"/>
        </w:rPr>
        <w:tab/>
      </w:r>
      <w:r>
        <w:rPr>
          <w:sz w:val="24"/>
          <w:szCs w:val="24"/>
        </w:rPr>
        <w:tab/>
      </w:r>
      <w:r>
        <w:rPr>
          <w:sz w:val="24"/>
          <w:szCs w:val="24"/>
        </w:rPr>
        <w:tab/>
      </w:r>
      <w:r>
        <w:rPr>
          <w:sz w:val="24"/>
          <w:szCs w:val="24"/>
          <w:u w:val="single"/>
        </w:rPr>
        <w:t>Grading Scale:</w:t>
      </w:r>
    </w:p>
    <w:p w:rsidR="00FC21C8" w:rsidRDefault="00FC21C8" w:rsidP="00FC21C8">
      <w:pPr>
        <w:ind w:left="360"/>
        <w:jc w:val="both"/>
        <w:rPr>
          <w:sz w:val="24"/>
          <w:szCs w:val="24"/>
        </w:rPr>
      </w:pPr>
    </w:p>
    <w:p w:rsidR="00FC21C8" w:rsidRDefault="00FC21C8" w:rsidP="00FC21C8">
      <w:pPr>
        <w:ind w:left="360"/>
        <w:jc w:val="both"/>
        <w:rPr>
          <w:sz w:val="24"/>
          <w:szCs w:val="24"/>
        </w:rPr>
      </w:pPr>
      <w:r>
        <w:rPr>
          <w:sz w:val="24"/>
          <w:szCs w:val="24"/>
        </w:rPr>
        <w:t>textbook/workbook</w:t>
      </w:r>
      <w:r>
        <w:rPr>
          <w:sz w:val="24"/>
          <w:szCs w:val="24"/>
        </w:rPr>
        <w:tab/>
      </w:r>
      <w:r>
        <w:rPr>
          <w:sz w:val="24"/>
          <w:szCs w:val="24"/>
        </w:rPr>
        <w:tab/>
      </w:r>
      <w:r>
        <w:rPr>
          <w:sz w:val="24"/>
          <w:szCs w:val="24"/>
        </w:rPr>
        <w:tab/>
      </w:r>
      <w:r>
        <w:rPr>
          <w:sz w:val="24"/>
          <w:szCs w:val="24"/>
        </w:rPr>
        <w:tab/>
        <w:t>A = 100-90</w:t>
      </w:r>
    </w:p>
    <w:p w:rsidR="00FC21C8" w:rsidRDefault="00FC21C8" w:rsidP="00FC21C8">
      <w:pPr>
        <w:ind w:left="360"/>
        <w:jc w:val="both"/>
        <w:rPr>
          <w:sz w:val="24"/>
          <w:szCs w:val="24"/>
        </w:rPr>
      </w:pPr>
      <w:r>
        <w:rPr>
          <w:sz w:val="24"/>
          <w:szCs w:val="24"/>
        </w:rPr>
        <w:t>pencil</w:t>
      </w:r>
      <w:r>
        <w:rPr>
          <w:sz w:val="24"/>
          <w:szCs w:val="24"/>
        </w:rPr>
        <w:tab/>
      </w:r>
      <w:r>
        <w:rPr>
          <w:sz w:val="24"/>
          <w:szCs w:val="24"/>
        </w:rPr>
        <w:tab/>
      </w:r>
      <w:r>
        <w:rPr>
          <w:sz w:val="24"/>
          <w:szCs w:val="24"/>
        </w:rPr>
        <w:tab/>
      </w:r>
      <w:r>
        <w:rPr>
          <w:sz w:val="24"/>
          <w:szCs w:val="24"/>
        </w:rPr>
        <w:tab/>
      </w:r>
      <w:r>
        <w:rPr>
          <w:sz w:val="24"/>
          <w:szCs w:val="24"/>
        </w:rPr>
        <w:tab/>
      </w:r>
      <w:r>
        <w:rPr>
          <w:sz w:val="24"/>
          <w:szCs w:val="24"/>
        </w:rPr>
        <w:tab/>
        <w:t>B = 89-80</w:t>
      </w:r>
    </w:p>
    <w:p w:rsidR="00FC21C8" w:rsidRDefault="00FC21C8" w:rsidP="00FC21C8">
      <w:pPr>
        <w:ind w:left="360"/>
        <w:jc w:val="both"/>
        <w:rPr>
          <w:sz w:val="24"/>
          <w:szCs w:val="24"/>
        </w:rPr>
      </w:pPr>
      <w:r>
        <w:rPr>
          <w:sz w:val="24"/>
          <w:szCs w:val="24"/>
        </w:rPr>
        <w:t>paper</w:t>
      </w:r>
      <w:r>
        <w:rPr>
          <w:sz w:val="24"/>
          <w:szCs w:val="24"/>
        </w:rPr>
        <w:tab/>
      </w:r>
      <w:r>
        <w:rPr>
          <w:sz w:val="24"/>
          <w:szCs w:val="24"/>
        </w:rPr>
        <w:tab/>
      </w:r>
      <w:r>
        <w:rPr>
          <w:sz w:val="24"/>
          <w:szCs w:val="24"/>
        </w:rPr>
        <w:tab/>
      </w:r>
      <w:r>
        <w:rPr>
          <w:sz w:val="24"/>
          <w:szCs w:val="24"/>
        </w:rPr>
        <w:tab/>
      </w:r>
      <w:r>
        <w:rPr>
          <w:sz w:val="24"/>
          <w:szCs w:val="24"/>
        </w:rPr>
        <w:tab/>
      </w:r>
      <w:r>
        <w:rPr>
          <w:sz w:val="24"/>
          <w:szCs w:val="24"/>
        </w:rPr>
        <w:tab/>
        <w:t>C = 79-70</w:t>
      </w:r>
    </w:p>
    <w:p w:rsidR="00FC21C8" w:rsidRDefault="00FC21C8" w:rsidP="00FC21C8">
      <w:pPr>
        <w:ind w:left="360"/>
        <w:jc w:val="both"/>
        <w:rPr>
          <w:sz w:val="24"/>
          <w:szCs w:val="24"/>
        </w:rPr>
      </w:pPr>
      <w:r>
        <w:rPr>
          <w:sz w:val="24"/>
          <w:szCs w:val="24"/>
        </w:rPr>
        <w:t>3 ring binder</w:t>
      </w:r>
      <w:r>
        <w:rPr>
          <w:sz w:val="24"/>
          <w:szCs w:val="24"/>
        </w:rPr>
        <w:tab/>
      </w:r>
      <w:r>
        <w:rPr>
          <w:sz w:val="24"/>
          <w:szCs w:val="24"/>
        </w:rPr>
        <w:tab/>
      </w:r>
      <w:r>
        <w:rPr>
          <w:sz w:val="24"/>
          <w:szCs w:val="24"/>
        </w:rPr>
        <w:tab/>
      </w:r>
      <w:r>
        <w:rPr>
          <w:sz w:val="24"/>
          <w:szCs w:val="24"/>
        </w:rPr>
        <w:tab/>
      </w:r>
      <w:r>
        <w:rPr>
          <w:sz w:val="24"/>
          <w:szCs w:val="24"/>
        </w:rPr>
        <w:tab/>
        <w:t>D = 69-60</w:t>
      </w:r>
    </w:p>
    <w:p w:rsidR="00FC21C8" w:rsidRDefault="00FC21C8" w:rsidP="00FC21C8">
      <w:pPr>
        <w:ind w:left="360"/>
        <w:jc w:val="both"/>
        <w:rPr>
          <w:b/>
          <w:color w:val="003300"/>
          <w:sz w:val="40"/>
        </w:rPr>
      </w:pPr>
      <w:r>
        <w:rPr>
          <w:sz w:val="24"/>
          <w:szCs w:val="24"/>
        </w:rPr>
        <w:t>agenda book</w:t>
      </w:r>
      <w:r>
        <w:rPr>
          <w:color w:val="003300"/>
          <w:sz w:val="40"/>
        </w:rPr>
        <w:tab/>
      </w:r>
      <w:r>
        <w:rPr>
          <w:b/>
          <w:color w:val="003300"/>
          <w:sz w:val="40"/>
        </w:rPr>
        <w:tab/>
      </w:r>
      <w:r>
        <w:rPr>
          <w:b/>
          <w:color w:val="003300"/>
          <w:sz w:val="40"/>
        </w:rPr>
        <w:tab/>
      </w:r>
    </w:p>
    <w:p w:rsidR="00FC21C8" w:rsidRDefault="00FC21C8" w:rsidP="00FC21C8">
      <w:pPr>
        <w:ind w:left="360"/>
        <w:jc w:val="both"/>
        <w:rPr>
          <w:sz w:val="24"/>
          <w:szCs w:val="24"/>
        </w:rPr>
      </w:pPr>
    </w:p>
    <w:p w:rsidR="00FC21C8" w:rsidRDefault="00FC21C8" w:rsidP="00FC21C8">
      <w:pPr>
        <w:jc w:val="both"/>
        <w:rPr>
          <w:sz w:val="24"/>
          <w:szCs w:val="24"/>
          <w:u w:val="single"/>
        </w:rPr>
      </w:pPr>
      <w:r>
        <w:rPr>
          <w:sz w:val="24"/>
          <w:szCs w:val="24"/>
          <w:u w:val="single"/>
        </w:rPr>
        <w:t>Grading:</w:t>
      </w:r>
    </w:p>
    <w:p w:rsidR="00FC21C8" w:rsidRDefault="00FC21C8" w:rsidP="00FC21C8">
      <w:pPr>
        <w:jc w:val="both"/>
        <w:rPr>
          <w:sz w:val="24"/>
          <w:szCs w:val="24"/>
        </w:rPr>
      </w:pPr>
      <w:r>
        <w:rPr>
          <w:sz w:val="24"/>
          <w:szCs w:val="24"/>
        </w:rPr>
        <w:tab/>
      </w:r>
      <w:r>
        <w:rPr>
          <w:sz w:val="24"/>
          <w:szCs w:val="24"/>
        </w:rPr>
        <w:tab/>
      </w:r>
      <w:proofErr w:type="spellStart"/>
      <w:r>
        <w:rPr>
          <w:sz w:val="24"/>
          <w:szCs w:val="24"/>
        </w:rPr>
        <w:t>Workpoints</w:t>
      </w:r>
      <w:proofErr w:type="spellEnd"/>
      <w:r>
        <w:rPr>
          <w:sz w:val="24"/>
          <w:szCs w:val="24"/>
        </w:rPr>
        <w:t xml:space="preserve"> are 35 % of your grade.</w:t>
      </w:r>
    </w:p>
    <w:p w:rsidR="00FC21C8" w:rsidRDefault="00FC21C8" w:rsidP="00FC21C8">
      <w:pPr>
        <w:jc w:val="both"/>
        <w:rPr>
          <w:sz w:val="24"/>
          <w:szCs w:val="24"/>
        </w:rPr>
      </w:pPr>
      <w:r>
        <w:rPr>
          <w:sz w:val="24"/>
          <w:szCs w:val="24"/>
        </w:rPr>
        <w:tab/>
      </w:r>
      <w:r>
        <w:rPr>
          <w:sz w:val="24"/>
          <w:szCs w:val="24"/>
        </w:rPr>
        <w:tab/>
        <w:t>Drawings are 30 % of your grade.</w:t>
      </w:r>
    </w:p>
    <w:p w:rsidR="00005770" w:rsidRPr="00FC21C8" w:rsidRDefault="00FC21C8" w:rsidP="00FC21C8">
      <w:pPr>
        <w:ind w:left="360"/>
        <w:jc w:val="both"/>
        <w:rPr>
          <w:b/>
          <w:sz w:val="40"/>
        </w:rPr>
      </w:pPr>
      <w:r>
        <w:rPr>
          <w:b/>
          <w:sz w:val="40"/>
        </w:rPr>
        <w:tab/>
      </w:r>
      <w:r>
        <w:rPr>
          <w:b/>
          <w:sz w:val="40"/>
        </w:rPr>
        <w:tab/>
      </w:r>
      <w:r>
        <w:rPr>
          <w:sz w:val="24"/>
          <w:szCs w:val="24"/>
        </w:rPr>
        <w:t>Tests are 35 % of your grade.</w:t>
      </w:r>
    </w:p>
    <w:sectPr w:rsidR="00005770" w:rsidRPr="00FC21C8" w:rsidSect="0000577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2E7226"/>
    <w:multiLevelType w:val="multilevel"/>
    <w:tmpl w:val="0409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0"/>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FC21C8"/>
    <w:rsid w:val="00005770"/>
    <w:rsid w:val="0026265B"/>
    <w:rsid w:val="002826A5"/>
    <w:rsid w:val="003F0AF1"/>
    <w:rsid w:val="005623D4"/>
    <w:rsid w:val="00C6543B"/>
    <w:rsid w:val="00D317A4"/>
    <w:rsid w:val="00E005A0"/>
    <w:rsid w:val="00E45F72"/>
    <w:rsid w:val="00FC21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21C8"/>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94912645">
      <w:bodyDiv w:val="1"/>
      <w:marLeft w:val="0"/>
      <w:marRight w:val="0"/>
      <w:marTop w:val="0"/>
      <w:marBottom w:val="0"/>
      <w:divBdr>
        <w:top w:val="none" w:sz="0" w:space="0" w:color="auto"/>
        <w:left w:val="none" w:sz="0" w:space="0" w:color="auto"/>
        <w:bottom w:val="none" w:sz="0" w:space="0" w:color="auto"/>
        <w:right w:val="none" w:sz="0" w:space="0" w:color="auto"/>
      </w:divBdr>
    </w:div>
    <w:div w:id="1923563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249</Words>
  <Characters>1420</Characters>
  <Application>Microsoft Office Word</Application>
  <DocSecurity>0</DocSecurity>
  <Lines>11</Lines>
  <Paragraphs>3</Paragraphs>
  <ScaleCrop>false</ScaleCrop>
  <Company/>
  <LinksUpToDate>false</LinksUpToDate>
  <CharactersWithSpaces>1666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leitingd</dc:creator>
  <cp:lastModifiedBy>leitingd</cp:lastModifiedBy>
  <cp:revision>2</cp:revision>
  <dcterms:created xsi:type="dcterms:W3CDTF">2017-01-11T16:21:00Z</dcterms:created>
  <dcterms:modified xsi:type="dcterms:W3CDTF">2017-01-11T16:21:00Z</dcterms:modified>
</cp:coreProperties>
</file>